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7D" w:rsidRPr="00EC3C7D" w:rsidRDefault="00EC3C7D" w:rsidP="00EC3C7D">
      <w:pPr>
        <w:keepNext/>
        <w:tabs>
          <w:tab w:val="num" w:pos="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C3C7D" w:rsidRPr="00EC3C7D" w:rsidRDefault="00EC3C7D" w:rsidP="00EC3C7D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НОВОЯНЗИГИТОВСКИЙ СЕЛЬСОВЕТ МУНИЦИПАЛЬНОГО РАЙОНА</w:t>
      </w:r>
    </w:p>
    <w:p w:rsidR="00EC3C7D" w:rsidRPr="00EC3C7D" w:rsidRDefault="00EC3C7D" w:rsidP="00EC3C7D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 РАЙОН РЕСПУБЛИКИ БАШКОРТОСТАН</w:t>
      </w:r>
    </w:p>
    <w:p w:rsidR="00EC3C7D" w:rsidRPr="00EC3C7D" w:rsidRDefault="00EC3C7D" w:rsidP="00EC3C7D">
      <w:pPr>
        <w:keepNext/>
        <w:tabs>
          <w:tab w:val="num" w:pos="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C7D" w:rsidRPr="00EC3C7D" w:rsidRDefault="00EC3C7D" w:rsidP="00EC3C7D">
      <w:pPr>
        <w:keepNext/>
        <w:tabs>
          <w:tab w:val="num" w:pos="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ПОСТАНОВЛЕНИЕ</w:t>
      </w:r>
    </w:p>
    <w:p w:rsidR="00EC3C7D" w:rsidRPr="00EC3C7D" w:rsidRDefault="00EC3C7D" w:rsidP="00EC3C7D">
      <w:pPr>
        <w:keepNext/>
        <w:tabs>
          <w:tab w:val="num" w:pos="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36375" w:rsidRPr="00EC3C7D" w:rsidRDefault="00EC3C7D" w:rsidP="00EC3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04 октябрь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                        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04 октября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EC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165A" w:rsidRPr="00EC3C7D" w:rsidRDefault="0081165A" w:rsidP="00EC3C7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исполнения бюджета</w:t>
      </w:r>
      <w:r w:rsid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375"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A566A"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Новоянзигитовский</w:t>
      </w:r>
      <w:proofErr w:type="spellEnd"/>
      <w:r w:rsidR="00C36375"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по расходам и</w:t>
      </w:r>
      <w:r w:rsid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источникам финансирования дефицита бюджета</w:t>
      </w:r>
      <w:r w:rsid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375"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A566A"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Новоянзигитовский</w:t>
      </w:r>
      <w:proofErr w:type="spellEnd"/>
      <w:r w:rsidR="00C36375" w:rsidRP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EC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района </w:t>
      </w:r>
      <w:proofErr w:type="spellStart"/>
      <w:r w:rsid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Pr="00EC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219 и </w:t>
      </w:r>
      <w:proofErr w:type="gramStart"/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>219.2  Бюджетного</w:t>
      </w:r>
      <w:proofErr w:type="gramEnd"/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кодекса Российской Федерации, Закона Республики </w:t>
      </w:r>
      <w:r w:rsidR="00E752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</w:t>
      </w:r>
      <w:r w:rsidR="00F07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15 июля 2005 года №205-з </w:t>
      </w: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бюджетном процессе в Республике Башкортостан»</w:t>
      </w:r>
      <w:r w:rsidR="00F07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последующими изменениями)</w:t>
      </w: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№60-В от 22.04.2021 г. О внесении изменений в Решение Совета сельского поселения </w:t>
      </w:r>
      <w:proofErr w:type="spellStart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Новоянзигитовский</w:t>
      </w:r>
      <w:proofErr w:type="spellEnd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Краснокамский</w:t>
      </w:r>
      <w:proofErr w:type="spellEnd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№129 от 19.12.2013 года «Об утверждении Положения о бюджетном процессе в сельском поселении </w:t>
      </w:r>
      <w:proofErr w:type="spellStart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Новоянзигитовий</w:t>
      </w:r>
      <w:proofErr w:type="spellEnd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Краснокамский</w:t>
      </w:r>
      <w:proofErr w:type="spellEnd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proofErr w:type="gramStart"/>
      <w:r w:rsidR="00402F32" w:rsidRPr="0040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297E7F" w:rsidRDefault="0081165A" w:rsidP="0029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исполнения бюджета</w:t>
      </w:r>
      <w:r w:rsid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375"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Новоянзигитовский</w:t>
      </w:r>
      <w:proofErr w:type="spellEnd"/>
      <w:r w:rsidR="00C36375"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Краснокамский</w:t>
      </w:r>
      <w:proofErr w:type="spellEnd"/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по расходам и  источникам финансирования дефицита </w:t>
      </w:r>
      <w:r w:rsidR="00231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</w:t>
      </w:r>
      <w:r w:rsidR="00CA0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proofErr w:type="spellStart"/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Краснокамский</w:t>
      </w:r>
      <w:proofErr w:type="spellEnd"/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Башкортостан.</w:t>
      </w:r>
    </w:p>
    <w:p w:rsidR="00C36375" w:rsidRPr="0081165A" w:rsidRDefault="00C36375" w:rsidP="00297E7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C36375" w:rsidP="00C3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31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 w:rsidR="0081165A"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F00EEE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="0081165A"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752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proofErr w:type="gramStart"/>
      <w:r w:rsidR="00AA566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Нигматова  И.</w:t>
      </w:r>
      <w:proofErr w:type="gramEnd"/>
      <w:r w:rsidR="00AA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5235" w:rsidRDefault="00E75235" w:rsidP="00D47B62">
      <w:pPr>
        <w:spacing w:after="0"/>
        <w:jc w:val="right"/>
        <w:textAlignment w:val="baseline"/>
        <w:rPr>
          <w:rFonts w:ascii="Arial" w:eastAsia="Times New Roman" w:hAnsi="Arial" w:cs="Arial"/>
          <w:bCs/>
          <w:color w:val="494949"/>
          <w:bdr w:val="none" w:sz="0" w:space="0" w:color="auto" w:frame="1"/>
          <w:lang w:eastAsia="ru-RU"/>
        </w:rPr>
      </w:pPr>
    </w:p>
    <w:p w:rsidR="00E75235" w:rsidRDefault="00E75235" w:rsidP="00D47B62">
      <w:pPr>
        <w:spacing w:after="0"/>
        <w:jc w:val="right"/>
        <w:textAlignment w:val="baseline"/>
        <w:rPr>
          <w:rFonts w:ascii="Arial" w:eastAsia="Times New Roman" w:hAnsi="Arial" w:cs="Arial"/>
          <w:bCs/>
          <w:color w:val="494949"/>
          <w:bdr w:val="none" w:sz="0" w:space="0" w:color="auto" w:frame="1"/>
          <w:lang w:eastAsia="ru-RU"/>
        </w:rPr>
      </w:pPr>
    </w:p>
    <w:p w:rsidR="00B67794" w:rsidRPr="00214DB1" w:rsidRDefault="004466ED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  <w:lastRenderedPageBreak/>
        <w:t>Утвержден</w:t>
      </w:r>
    </w:p>
    <w:p w:rsidR="00D47B62" w:rsidRPr="00214DB1" w:rsidRDefault="0023139F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  <w:t>Постановлением</w:t>
      </w:r>
    </w:p>
    <w:p w:rsidR="00B67794" w:rsidRPr="00214DB1" w:rsidRDefault="00EC3C7D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23139F"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494949"/>
          <w:bdr w:val="none" w:sz="0" w:space="0" w:color="auto" w:frame="1"/>
          <w:lang w:eastAsia="ru-RU"/>
        </w:rPr>
        <w:t xml:space="preserve"> 04.10.2021 года   №38</w:t>
      </w:r>
    </w:p>
    <w:p w:rsidR="004466ED" w:rsidRDefault="004466ED" w:rsidP="00D47B62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494949"/>
          <w:sz w:val="25"/>
          <w:szCs w:val="25"/>
          <w:bdr w:val="none" w:sz="0" w:space="0" w:color="auto" w:frame="1"/>
          <w:lang w:eastAsia="ru-RU"/>
        </w:rPr>
      </w:pPr>
    </w:p>
    <w:p w:rsidR="002A5545" w:rsidRPr="00214DB1" w:rsidRDefault="002A5545" w:rsidP="002A5545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1. Настоящий Порядок разработан в соответствии со статьями 219 и 219.2 Бюджетного кодекса Российской Федерации (далее - БК РФ), Решением Совет</w:t>
      </w:r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</w:t>
      </w:r>
      <w:r w:rsid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AF7747" w:rsidRP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AF7747" w:rsidRP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"</w:t>
      </w:r>
      <w:r w:rsidR="00AF7747" w:rsidRPr="00AF7747">
        <w:t xml:space="preserve"> </w:t>
      </w:r>
      <w:r w:rsidR="00AF7747" w:rsidRP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бюджетном процессе в сельском поселении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AF7747" w:rsidRP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="00AF7747" w:rsidRP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AF7747" w:rsidRPr="00AF7747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" и устанавливает порядок исполнения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F1B5E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по расходам и выплатам по источникам финансирования дефицита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CB487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2. Исполнение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287750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по расходам и выплатам по источникам финансирования дефицита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района</w:t>
      </w:r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 предусматривает: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принятие и учет бюджетных и денежных обязательств получателями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32350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Башкортостан, в том числе за счет бюджетных ассигнований по источникам финансирования дефицита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(далее - средства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района</w:t>
      </w:r>
      <w:r w:rsidR="00421EC8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21EC8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421EC8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);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санкционирование </w:t>
      </w:r>
      <w:r w:rsidR="00365AC5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ц</w:t>
      </w:r>
      <w:r w:rsidR="00365AC5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и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ей сельского поселения</w:t>
      </w:r>
      <w:r w:rsidR="000C152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6F2D35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3A669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6F2D3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6F2D3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6F2D3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(далее </w:t>
      </w:r>
      <w:r w:rsidR="00C231C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–</w:t>
      </w:r>
      <w:r w:rsidR="008C781A" w:rsidRP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Администрации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proofErr w:type="gramStart"/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 </w:t>
      </w:r>
      <w:proofErr w:type="spellStart"/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proofErr w:type="gramEnd"/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lastRenderedPageBreak/>
        <w:t>Республика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) оплаты денежных обязательств клиентов, подлежащих оплате за счет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744B0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744B0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1B76C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744B0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744B0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744B0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;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подтверждение </w:t>
      </w:r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Администрацией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proofErr w:type="gramStart"/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района</w:t>
      </w:r>
      <w:r w:rsidR="00CF4F2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CF4F2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proofErr w:type="gramEnd"/>
      <w:r w:rsidR="00CF4F2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Республика</w:t>
      </w:r>
      <w:r w:rsidR="008C781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Башкортостан</w:t>
      </w:r>
      <w:r w:rsidR="008C781A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исполнения денежных обязательств клиентов, подлежащих оплате за счет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744B0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744B0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854C7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744B0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744B0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CF4F2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Республика</w:t>
      </w:r>
      <w:r w:rsidR="00744B0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.</w:t>
      </w:r>
    </w:p>
    <w:p w:rsidR="00D47B62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2A5545" w:rsidRPr="00214DB1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II. ПРИНЯТИЕ КЛИЕНТАМИ БЮДЖЕТНЫХ ОБЯЗАТЕЛЬСТВ, ПОДЛЕЖАЩИХ ИСПОЛНЕНИЮ ЗА СЧЕТ СРЕДСТВ </w:t>
      </w:r>
      <w:r w:rsidR="0023139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AA566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r w:rsidR="0023139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Pr="00214DB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РАЙОНА</w:t>
      </w:r>
      <w:r w:rsidR="00AA314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3. Клиент принимает бюджетные обязательства, подлежащие исполнению за счет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4. Принятие бюджетных обязательств осуществляется клиентом </w:t>
      </w:r>
      <w:proofErr w:type="gramStart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в пределах</w:t>
      </w:r>
      <w:proofErr w:type="gram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5. Заключение и оплата клиентом муниципальных контрактов, иных договоров, подлежащих исполнению за счет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производятся в пределах доведенных ему по кодам классификации расходов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144B2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B8778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144B2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Республика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</w:t>
      </w:r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E073A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Порядком составления и ведения сводной бюджетной росписи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D0479E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D0479E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 Республики Башкортостан исполнение заключенных муниципальных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lastRenderedPageBreak/>
        <w:t>контрактов, иных договоров осуществляется в соответствии с требованиями пункта 6 статьи 161 БК РФ.</w:t>
      </w:r>
    </w:p>
    <w:p w:rsidR="00D47B62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2A5545" w:rsidRPr="00214DB1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III. ПОДТВЕРЖДЕНИЕ КЛИЕНТАМИ ДЕНЕЖНЫХ ОБЯЗАТЕЛЬСТВ, ПОДЛЕЖАЩИХ ОПЛАТЕ ЗА СЧЕТ СРЕДСТВ </w:t>
      </w:r>
      <w:r w:rsidR="0023139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AA566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r w:rsidR="0023139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80184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4DB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РАЙОНА</w:t>
      </w:r>
      <w:r w:rsidR="0080184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6. Клиент подтверждает обязанность оплатить за счет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4E06F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4E06F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4E06F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4E06F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4E06F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7. Оформление платежных и иных документов, представляемых клиентами в 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Администрацию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 </w:t>
      </w:r>
      <w:proofErr w:type="spellStart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Республика Башкортостан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</w:t>
      </w:r>
      <w:r w:rsidR="00D0479E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ансов Республики Башкортостан, А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4E06F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4E06F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6F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4E06F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4E06FB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, Фин</w:t>
      </w:r>
      <w:r w:rsidR="007B2204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ансового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управления.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8. Информационный обмен между клиентами и 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ц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и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ей сельского поселения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E728E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E728E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E728EF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Если у клиента или </w:t>
      </w:r>
      <w:r w:rsidR="00497DD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Администрации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497DD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497DD6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497DD6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497DD6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47B62" w:rsidRPr="002A5545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</w:pPr>
    </w:p>
    <w:p w:rsidR="002A5545" w:rsidRPr="00214DB1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 w:rsidRPr="00214DB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IV. САНКЦИОНИРОВАНИЕ ОПЛАТЫ ДЕНЕЖНЫХ ОБЯЗАТЕЛЬСТВ</w:t>
      </w:r>
    </w:p>
    <w:p w:rsidR="002A5545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94949"/>
          <w:szCs w:val="23"/>
          <w:bdr w:val="none" w:sz="0" w:space="0" w:color="auto" w:frame="1"/>
          <w:lang w:eastAsia="ru-RU"/>
        </w:rPr>
        <w:tab/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9. Для оплаты денежных обязательств клиенты представляют в 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Администрацию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proofErr w:type="gramStart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 </w:t>
      </w:r>
      <w:proofErr w:type="spellStart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proofErr w:type="gramEnd"/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Республика Башкортостан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по установленной форме Заявку на кассовый расход.</w:t>
      </w:r>
    </w:p>
    <w:p w:rsidR="002A5545" w:rsidRPr="00214DB1" w:rsidRDefault="00E728EF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lastRenderedPageBreak/>
        <w:t xml:space="preserve">Администрация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Республика Башкортостан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E06F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EB366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и администраторов источников финансирования дефицита </w:t>
      </w:r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2313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073A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EB3669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Санкционирование оплаты денежных обязательств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ассигнований и предельных объемов финансирования.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2A5545" w:rsidRPr="00214DB1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A4E4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</w:t>
      </w:r>
      <w:r w:rsidR="009F028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D47B62" w:rsidRPr="00214DB1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2A5545" w:rsidRPr="0043280A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 w:rsidRPr="0043280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V. ПОДТВЕРЖДЕНИЕ ИСПОЛНЕНИЯ ДЕНЕЖНЫХ ОБЯЗАТЕЛЬСТВ КЛИЕНТОВ, ПОДЛЕЖАЩИХ ОПЛАТЕ ЗА СЧЕТ СРЕДСТВ </w:t>
      </w:r>
      <w:r w:rsidR="0023139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AA566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r w:rsidR="0023139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073A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280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РАЙОНА</w:t>
      </w:r>
      <w:r w:rsidR="00E073A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43280A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ab/>
      </w:r>
      <w:r w:rsidR="002A5545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10. Подтверждение исполнения денежных обязательств осуществляется </w:t>
      </w:r>
      <w:r w:rsidR="00F676E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ц</w:t>
      </w:r>
      <w:r w:rsidR="00F676E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и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ей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FF156D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путем выдачи клиенту выписки из его лицевого счета с </w:t>
      </w:r>
      <w:r w:rsidR="002A5545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приложенными к ней платежными документами с отметкой </w:t>
      </w:r>
      <w:r w:rsidR="00F676E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ции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2A5545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2A5545" w:rsidRPr="0043280A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ab/>
      </w:r>
      <w:r w:rsidR="002A5545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11. Оформление и выдача клиентам выписок из их лицевых счетов осуществляются 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ц</w:t>
      </w:r>
      <w:r w:rsidR="00E728E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и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ей сельского поселения </w:t>
      </w:r>
      <w:proofErr w:type="spellStart"/>
      <w:r w:rsidR="00AA566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Новоянзигитовский</w:t>
      </w:r>
      <w:proofErr w:type="spellEnd"/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</w:t>
      </w:r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Краснокамский</w:t>
      </w:r>
      <w:proofErr w:type="spellEnd"/>
      <w:r w:rsidR="00FF156D" w:rsidRPr="00214DB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FF156D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43280A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в соответствии с установленным Порядком открытия и ведения лицевых счетов.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677"/>
        <w:gridCol w:w="4678"/>
      </w:tblGrid>
      <w:tr w:rsidR="002A5545" w:rsidRPr="002A5545" w:rsidTr="002A55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545" w:rsidRPr="002A5545" w:rsidRDefault="002A5545" w:rsidP="00D4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545" w:rsidRPr="002A5545" w:rsidRDefault="002A5545" w:rsidP="00D4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D0" w:rsidRDefault="00F342D0" w:rsidP="00D47B62">
      <w:pPr>
        <w:spacing w:line="240" w:lineRule="auto"/>
        <w:textAlignment w:val="baseline"/>
      </w:pPr>
    </w:p>
    <w:sectPr w:rsidR="00F3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66C5"/>
    <w:multiLevelType w:val="hybridMultilevel"/>
    <w:tmpl w:val="6AA0E370"/>
    <w:lvl w:ilvl="0" w:tplc="D1B242E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9"/>
    <w:rsid w:val="000C152B"/>
    <w:rsid w:val="00112840"/>
    <w:rsid w:val="00144B2B"/>
    <w:rsid w:val="001B76C9"/>
    <w:rsid w:val="00214DB1"/>
    <w:rsid w:val="0023139F"/>
    <w:rsid w:val="00287750"/>
    <w:rsid w:val="00297E7F"/>
    <w:rsid w:val="002A5545"/>
    <w:rsid w:val="0032350D"/>
    <w:rsid w:val="00324125"/>
    <w:rsid w:val="00365AC5"/>
    <w:rsid w:val="003A669B"/>
    <w:rsid w:val="00402F32"/>
    <w:rsid w:val="00421EC8"/>
    <w:rsid w:val="0043280A"/>
    <w:rsid w:val="004466ED"/>
    <w:rsid w:val="00497DD6"/>
    <w:rsid w:val="004E06FB"/>
    <w:rsid w:val="006A4E42"/>
    <w:rsid w:val="006F2D35"/>
    <w:rsid w:val="006F7C0F"/>
    <w:rsid w:val="00744B0B"/>
    <w:rsid w:val="007B2204"/>
    <w:rsid w:val="007D2C05"/>
    <w:rsid w:val="00801840"/>
    <w:rsid w:val="0081165A"/>
    <w:rsid w:val="0081535A"/>
    <w:rsid w:val="00854C73"/>
    <w:rsid w:val="00876255"/>
    <w:rsid w:val="008C781A"/>
    <w:rsid w:val="009F028D"/>
    <w:rsid w:val="00AA3143"/>
    <w:rsid w:val="00AA566A"/>
    <w:rsid w:val="00AF7747"/>
    <w:rsid w:val="00B67794"/>
    <w:rsid w:val="00B8778B"/>
    <w:rsid w:val="00C231C9"/>
    <w:rsid w:val="00C36375"/>
    <w:rsid w:val="00C80929"/>
    <w:rsid w:val="00CA01C4"/>
    <w:rsid w:val="00CB4872"/>
    <w:rsid w:val="00CB5AC0"/>
    <w:rsid w:val="00CF4F29"/>
    <w:rsid w:val="00D0479E"/>
    <w:rsid w:val="00D47B62"/>
    <w:rsid w:val="00DC5B69"/>
    <w:rsid w:val="00E073AF"/>
    <w:rsid w:val="00E728EF"/>
    <w:rsid w:val="00E75235"/>
    <w:rsid w:val="00EB3669"/>
    <w:rsid w:val="00EC3C7D"/>
    <w:rsid w:val="00EF1B5E"/>
    <w:rsid w:val="00F00EEE"/>
    <w:rsid w:val="00F070A0"/>
    <w:rsid w:val="00F22EF6"/>
    <w:rsid w:val="00F24B98"/>
    <w:rsid w:val="00F342D0"/>
    <w:rsid w:val="00F676E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CE9C"/>
  <w15:docId w15:val="{1A65743C-F6DD-44D5-99D2-F9C525A3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5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272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8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971080">
                                                                                  <w:marLeft w:val="71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6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9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50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91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90478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DAD9D4"/>
                                                                                                            <w:left w:val="single" w:sz="6" w:space="8" w:color="DAD9D4"/>
                                                                                                            <w:bottom w:val="single" w:sz="6" w:space="8" w:color="DAD9D4"/>
                                                                                                            <w:right w:val="single" w:sz="6" w:space="8" w:color="DAD9D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2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16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646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75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006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49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95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45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84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4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CE3-1DF2-4B94-8AC0-CB76DE0F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2021-10-04T03:33:00Z</cp:lastPrinted>
  <dcterms:created xsi:type="dcterms:W3CDTF">2021-10-04T03:36:00Z</dcterms:created>
  <dcterms:modified xsi:type="dcterms:W3CDTF">2021-10-04T03:36:00Z</dcterms:modified>
</cp:coreProperties>
</file>